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8D" w:rsidRDefault="00D5398D" w:rsidP="00D5398D">
      <w:pPr>
        <w:pStyle w:val="ConsPlusNormal"/>
        <w:jc w:val="center"/>
        <w:rPr>
          <w:sz w:val="28"/>
          <w:szCs w:val="28"/>
        </w:rPr>
      </w:pPr>
    </w:p>
    <w:p w:rsidR="00D5398D" w:rsidRPr="008D4136" w:rsidRDefault="00D5398D" w:rsidP="00D5398D">
      <w:pPr>
        <w:spacing w:after="0"/>
        <w:jc w:val="center"/>
        <w:rPr>
          <w:rFonts w:ascii="Montserrat" w:hAnsi="Montserrat"/>
          <w:sz w:val="44"/>
          <w:szCs w:val="44"/>
        </w:rPr>
      </w:pPr>
    </w:p>
    <w:p w:rsidR="00D5398D" w:rsidRPr="008D4136" w:rsidRDefault="00D5398D" w:rsidP="00D5398D">
      <w:pPr>
        <w:spacing w:after="0"/>
        <w:jc w:val="center"/>
        <w:rPr>
          <w:rFonts w:ascii="Montserrat" w:hAnsi="Montserrat"/>
          <w:sz w:val="44"/>
          <w:szCs w:val="44"/>
        </w:rPr>
      </w:pPr>
    </w:p>
    <w:p w:rsidR="00D5398D" w:rsidRDefault="00D5398D" w:rsidP="00D5398D">
      <w:pPr>
        <w:spacing w:after="0"/>
        <w:jc w:val="center"/>
        <w:rPr>
          <w:rFonts w:ascii="Montserrat" w:hAnsi="Montserrat" w:cs="Times New Roman"/>
          <w:sz w:val="44"/>
          <w:szCs w:val="44"/>
        </w:rPr>
      </w:pPr>
    </w:p>
    <w:p w:rsidR="00D5398D" w:rsidRPr="008D4136" w:rsidRDefault="00D5398D" w:rsidP="00D5398D">
      <w:pPr>
        <w:spacing w:after="0"/>
        <w:jc w:val="center"/>
        <w:rPr>
          <w:rFonts w:ascii="Montserrat" w:hAnsi="Montserrat"/>
          <w:sz w:val="44"/>
          <w:szCs w:val="44"/>
        </w:rPr>
      </w:pPr>
      <w:r w:rsidRPr="008D4136">
        <w:rPr>
          <w:rFonts w:ascii="Montserrat" w:hAnsi="Montserrat" w:cs="Times New Roman"/>
          <w:sz w:val="44"/>
          <w:szCs w:val="44"/>
        </w:rPr>
        <w:t xml:space="preserve">Приказ Ростехнадзора от 09.03.2023 </w:t>
      </w:r>
      <w:r>
        <w:rPr>
          <w:rFonts w:ascii="Montserrat" w:hAnsi="Montserrat" w:cs="Times New Roman"/>
          <w:sz w:val="44"/>
          <w:szCs w:val="44"/>
        </w:rPr>
        <w:t>№</w:t>
      </w:r>
      <w:r w:rsidRPr="008D4136">
        <w:rPr>
          <w:rFonts w:ascii="Montserrat" w:hAnsi="Montserrat" w:cs="Times New Roman"/>
          <w:sz w:val="44"/>
          <w:szCs w:val="44"/>
        </w:rPr>
        <w:t xml:space="preserve"> 103</w:t>
      </w:r>
      <w:r w:rsidRPr="008D4136">
        <w:rPr>
          <w:rFonts w:ascii="Montserrat" w:hAnsi="Montserrat" w:cs="Times New Roman"/>
          <w:sz w:val="44"/>
          <w:szCs w:val="44"/>
        </w:rPr>
        <w:br/>
      </w:r>
      <w:r>
        <w:rPr>
          <w:rFonts w:ascii="Montserrat" w:hAnsi="Montserrat" w:cs="Times New Roman"/>
          <w:sz w:val="44"/>
          <w:szCs w:val="44"/>
        </w:rPr>
        <w:t>«</w:t>
      </w:r>
      <w:r w:rsidRPr="008D4136">
        <w:rPr>
          <w:rFonts w:ascii="Montserrat" w:hAnsi="Montserrat" w:cs="Times New Roman"/>
          <w:sz w:val="44"/>
          <w:szCs w:val="44"/>
        </w:rPr>
        <w:t xml:space="preserve">Об утверждении Руководства по безопасности </w:t>
      </w:r>
      <w:r>
        <w:rPr>
          <w:rFonts w:ascii="Montserrat" w:hAnsi="Montserrat" w:cs="Times New Roman"/>
          <w:sz w:val="44"/>
          <w:szCs w:val="44"/>
        </w:rPr>
        <w:t>«</w:t>
      </w:r>
      <w:r w:rsidRPr="008D4136">
        <w:rPr>
          <w:rFonts w:ascii="Montserrat" w:hAnsi="Montserrat" w:cs="Times New Roman"/>
          <w:sz w:val="44"/>
          <w:szCs w:val="44"/>
        </w:rPr>
        <w:t>Методические рекомендации по разработке систем управления промышленной безопасностью в организациях, эксплуатирующих опасные производственные объекты</w:t>
      </w:r>
      <w:r>
        <w:rPr>
          <w:rFonts w:ascii="Montserrat" w:hAnsi="Montserrat" w:cs="Times New Roman"/>
          <w:sz w:val="44"/>
          <w:szCs w:val="44"/>
        </w:rPr>
        <w:t>»</w:t>
      </w:r>
    </w:p>
    <w:p w:rsidR="00D5398D" w:rsidRPr="008D4136" w:rsidRDefault="00D5398D" w:rsidP="00D5398D">
      <w:pPr>
        <w:spacing w:after="0"/>
        <w:jc w:val="center"/>
        <w:rPr>
          <w:rFonts w:ascii="Montserrat" w:hAnsi="Montserrat"/>
          <w:sz w:val="44"/>
          <w:szCs w:val="44"/>
        </w:rPr>
      </w:pPr>
    </w:p>
    <w:p w:rsidR="00D5398D" w:rsidRPr="008D4136" w:rsidRDefault="00D5398D" w:rsidP="00D5398D">
      <w:pPr>
        <w:spacing w:after="0"/>
        <w:jc w:val="center"/>
        <w:rPr>
          <w:rFonts w:ascii="Montserrat" w:hAnsi="Montserrat"/>
          <w:sz w:val="44"/>
          <w:szCs w:val="44"/>
        </w:rPr>
        <w:sectPr w:rsidR="00D5398D" w:rsidRPr="008D4136" w:rsidSect="008D4136">
          <w:pgSz w:w="11906" w:h="16838"/>
          <w:pgMar w:top="993" w:right="566" w:bottom="1440" w:left="1133" w:header="0" w:footer="0" w:gutter="0"/>
          <w:cols w:space="720"/>
          <w:noEndnote/>
        </w:sectPr>
      </w:pPr>
    </w:p>
    <w:p w:rsidR="00D5398D" w:rsidRPr="008D4136" w:rsidRDefault="00D5398D" w:rsidP="00D5398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lastRenderedPageBreak/>
        <w:t>ФЕДЕРАЛЬНАЯ СЛУЖБА ПО ЭКОЛОГИЧЕСКОМУ, ТЕХНОЛОГИЧЕСКОМУ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И АТОМНОМУ НАДЗОРУ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ПРИКАЗ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 xml:space="preserve">от 9 марта 2023 г. </w:t>
      </w:r>
      <w:r>
        <w:rPr>
          <w:rFonts w:ascii="Times New Roman" w:hAnsi="Times New Roman" w:cs="Times New Roman"/>
        </w:rPr>
        <w:t>№</w:t>
      </w:r>
      <w:r w:rsidRPr="008D4136">
        <w:rPr>
          <w:rFonts w:ascii="Times New Roman" w:hAnsi="Times New Roman" w:cs="Times New Roman"/>
        </w:rPr>
        <w:t xml:space="preserve"> 103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ОБ УТВЕРЖДЕНИИ РУКОВОДСТВА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ПО БЕЗОПАСНОСТИ "МЕТОДИЧЕСКИЕ РЕКОМЕНДАЦИИ ПО РАЗРАБОТКЕ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СИСТЕМ УПРАВЛЕНИЯ ПРОМЫШЛЕННОЙ БЕЗОПАСНОСТЬЮ В ОРГАНИЗАЦИЯХ,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ЭКСПЛУАТИРУЮЩИХ ОПАСНЫЕ ПРОИЗВОДСТВЕННЫЕ ОБЪЕКТЫ"</w:t>
      </w:r>
    </w:p>
    <w:p w:rsidR="00D5398D" w:rsidRPr="008D4136" w:rsidRDefault="00D5398D" w:rsidP="00D5398D">
      <w:pPr>
        <w:pStyle w:val="ConsPlusNormal"/>
        <w:jc w:val="center"/>
      </w:pPr>
    </w:p>
    <w:p w:rsidR="00D5398D" w:rsidRPr="008D4136" w:rsidRDefault="00D5398D" w:rsidP="00D5398D">
      <w:pPr>
        <w:pStyle w:val="ConsPlusNormal"/>
        <w:ind w:firstLine="540"/>
        <w:jc w:val="both"/>
      </w:pPr>
      <w:r w:rsidRPr="008D4136">
        <w:t>В целях содействия соблюдению требований промышленной безопасности приказываю: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1. Утвердить прилагаемое Руководство по безопасности "Методические рекомендации по разработке систем управления промышленной безопасностью в организациях, эксплуатирующих опасные производственные объекты".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2. Признать утратившим силу приказ Федеральной службы по экологическому, технологическому и атомному надзору от 29 июня 2020 г. </w:t>
      </w:r>
      <w:r>
        <w:t>№</w:t>
      </w:r>
      <w:r w:rsidRPr="008D4136">
        <w:t xml:space="preserve"> 248 "Об утверждении Руководства по безопасности "Методические рекомендации по разработке систем управления промышленной безопасностью в организациях, эксплуатирующих опасные производственные объекты".</w:t>
      </w:r>
    </w:p>
    <w:p w:rsidR="00D5398D" w:rsidRPr="008D4136" w:rsidRDefault="00D5398D" w:rsidP="00D5398D">
      <w:pPr>
        <w:pStyle w:val="ConsPlusNormal"/>
        <w:ind w:firstLine="540"/>
        <w:jc w:val="both"/>
      </w:pPr>
    </w:p>
    <w:p w:rsidR="00D5398D" w:rsidRPr="008D4136" w:rsidRDefault="00D5398D" w:rsidP="00D5398D">
      <w:pPr>
        <w:pStyle w:val="ConsPlusNormal"/>
        <w:jc w:val="right"/>
      </w:pPr>
      <w:r w:rsidRPr="008D4136">
        <w:t>Руководитель</w:t>
      </w:r>
    </w:p>
    <w:p w:rsidR="00D5398D" w:rsidRPr="008D4136" w:rsidRDefault="00D5398D" w:rsidP="00D5398D">
      <w:pPr>
        <w:pStyle w:val="ConsPlusNormal"/>
        <w:jc w:val="right"/>
      </w:pPr>
      <w:r w:rsidRPr="008D4136">
        <w:t>А.В.ТРЕМБИЦКИЙ</w:t>
      </w:r>
    </w:p>
    <w:p w:rsidR="00D5398D" w:rsidRPr="008D4136" w:rsidRDefault="00D5398D" w:rsidP="00D5398D">
      <w:pPr>
        <w:pStyle w:val="ConsPlusNormal"/>
        <w:ind w:firstLine="540"/>
        <w:jc w:val="both"/>
      </w:pPr>
    </w:p>
    <w:p w:rsidR="00D5398D" w:rsidRDefault="00D5398D" w:rsidP="00D5398D">
      <w:pPr>
        <w:pStyle w:val="ConsPlusNormal"/>
        <w:ind w:firstLine="540"/>
        <w:jc w:val="both"/>
      </w:pPr>
    </w:p>
    <w:p w:rsidR="00D5398D" w:rsidRDefault="00D5398D" w:rsidP="00D5398D">
      <w:pPr>
        <w:pStyle w:val="ConsPlusNormal"/>
        <w:ind w:firstLine="540"/>
        <w:jc w:val="both"/>
        <w:sectPr w:rsidR="00D5398D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5398D" w:rsidRPr="008D4136" w:rsidRDefault="00D5398D" w:rsidP="00D5398D">
      <w:pPr>
        <w:pStyle w:val="ConsPlusNormal"/>
        <w:jc w:val="right"/>
        <w:outlineLvl w:val="0"/>
      </w:pPr>
      <w:r w:rsidRPr="008D4136">
        <w:lastRenderedPageBreak/>
        <w:t>Утверждено</w:t>
      </w:r>
    </w:p>
    <w:p w:rsidR="00D5398D" w:rsidRPr="008D4136" w:rsidRDefault="00D5398D" w:rsidP="00D5398D">
      <w:pPr>
        <w:pStyle w:val="ConsPlusNormal"/>
        <w:jc w:val="right"/>
      </w:pPr>
      <w:r w:rsidRPr="008D4136">
        <w:t>приказом Федеральной службы</w:t>
      </w:r>
    </w:p>
    <w:p w:rsidR="00D5398D" w:rsidRPr="008D4136" w:rsidRDefault="00D5398D" w:rsidP="00D5398D">
      <w:pPr>
        <w:pStyle w:val="ConsPlusNormal"/>
        <w:jc w:val="right"/>
      </w:pPr>
      <w:r w:rsidRPr="008D4136">
        <w:t>по экологическому, технологическому</w:t>
      </w:r>
    </w:p>
    <w:p w:rsidR="00D5398D" w:rsidRPr="008D4136" w:rsidRDefault="00D5398D" w:rsidP="00D5398D">
      <w:pPr>
        <w:pStyle w:val="ConsPlusNormal"/>
        <w:jc w:val="right"/>
      </w:pPr>
      <w:r w:rsidRPr="008D4136">
        <w:t>и атомному надзору</w:t>
      </w:r>
    </w:p>
    <w:p w:rsidR="00D5398D" w:rsidRPr="008D4136" w:rsidRDefault="00D5398D" w:rsidP="00D5398D">
      <w:pPr>
        <w:pStyle w:val="ConsPlusNormal"/>
        <w:jc w:val="right"/>
      </w:pPr>
      <w:r w:rsidRPr="008D4136">
        <w:t xml:space="preserve">от 9 марта 2023 г. </w:t>
      </w:r>
      <w:r>
        <w:t>№</w:t>
      </w:r>
      <w:r w:rsidRPr="008D4136">
        <w:t xml:space="preserve"> 103</w:t>
      </w:r>
    </w:p>
    <w:p w:rsidR="00D5398D" w:rsidRPr="008D4136" w:rsidRDefault="00D5398D" w:rsidP="00D5398D">
      <w:pPr>
        <w:pStyle w:val="ConsPlusNormal"/>
        <w:jc w:val="center"/>
      </w:pP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bookmarkStart w:id="0" w:name="Par29"/>
      <w:bookmarkEnd w:id="0"/>
      <w:r w:rsidRPr="008D4136">
        <w:rPr>
          <w:rFonts w:ascii="Times New Roman" w:hAnsi="Times New Roman" w:cs="Times New Roman"/>
        </w:rPr>
        <w:t>РУКОВОДСТВО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ПО БЕЗОПАСНОСТИ "МЕТОДИЧЕСКИЕ РЕКОМЕНДАЦИИ ПО РАЗРАБОТКЕ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СИСТЕМ УПРАВЛЕНИЯ ПРОМЫШЛЕННОЙ БЕЗОПАСНОСТЬЮ В ОРГАНИЗАЦИЯХ,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ЭКСПЛУАТИРУЮЩИХ ОПАСНЫЕ ПРОИЗВОДСТВЕННЫЕ ОБЪЕКТЫ"</w:t>
      </w:r>
    </w:p>
    <w:p w:rsidR="00D5398D" w:rsidRPr="008D4136" w:rsidRDefault="00D5398D" w:rsidP="00D5398D">
      <w:pPr>
        <w:pStyle w:val="ConsPlusNormal"/>
        <w:jc w:val="center"/>
      </w:pPr>
    </w:p>
    <w:p w:rsidR="00D5398D" w:rsidRPr="008D4136" w:rsidRDefault="00D5398D" w:rsidP="00D539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I. Общие положения</w:t>
      </w:r>
    </w:p>
    <w:p w:rsidR="00D5398D" w:rsidRPr="008D4136" w:rsidRDefault="00D5398D" w:rsidP="00D5398D">
      <w:pPr>
        <w:pStyle w:val="ConsPlusNormal"/>
        <w:jc w:val="center"/>
      </w:pPr>
    </w:p>
    <w:p w:rsidR="00D5398D" w:rsidRPr="008D4136" w:rsidRDefault="00D5398D" w:rsidP="00D5398D">
      <w:pPr>
        <w:pStyle w:val="ConsPlusNormal"/>
        <w:ind w:firstLine="540"/>
        <w:jc w:val="both"/>
      </w:pPr>
      <w:r w:rsidRPr="008D4136">
        <w:t>1. Руководство по безопасности "Методические рекомендации по разработке систем управления промышленной безопасностью в организациях, эксплуатирующих опасные производственные объекты" (далее - Руководство) разработано в целях содействия соблюдению требований: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статьи 11 Федерального закона от 21 июля 1997 г. </w:t>
      </w:r>
      <w:r>
        <w:t>№</w:t>
      </w:r>
      <w:r w:rsidRPr="008D4136">
        <w:t xml:space="preserve"> 116-ФЗ "О промышленной безопасности опасных производственных объектов" в части создания организациями, эксплуатирующими опасные производственные объекты, систем управления промышленной безопасностью (далее - СУПБ) и обеспечения их функционирования;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постановления Правительства Российской Федерации от 17 августа 2020 г. </w:t>
      </w:r>
      <w:r>
        <w:t>№</w:t>
      </w:r>
      <w:r w:rsidRPr="008D4136">
        <w:t xml:space="preserve"> 1243 "Об утверждении требований к документационному обеспечению систем управления промышленной безопасностью" в части разработки документации СУПБ в организациях, эксплуатирующих опасные производственные объекты;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постановления Правительства Российской Федерации от 18 декабря 2020 г. </w:t>
      </w:r>
      <w:r>
        <w:t>№</w:t>
      </w:r>
      <w:r w:rsidRPr="008D4136">
        <w:t xml:space="preserve"> 2168 "Об организации и осуществлении производственного </w:t>
      </w:r>
      <w:proofErr w:type="gramStart"/>
      <w:r w:rsidRPr="008D4136">
        <w:t>контроля за</w:t>
      </w:r>
      <w:proofErr w:type="gramEnd"/>
      <w:r w:rsidRPr="008D4136">
        <w:t xml:space="preserve"> соблюдением требований промышленной безопасности" в части интеграции производственного контроля за соблюдением требований промышленной безопасности в процессы функционирования СУПБ в организациях, эксплуатирующих опасные производственные объекты;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постановления Правительства Российской Федерации от 30 июня 2021 г. </w:t>
      </w:r>
      <w:r>
        <w:t>№</w:t>
      </w:r>
      <w:r w:rsidRPr="008D4136">
        <w:t xml:space="preserve"> 1082 "О федеральном государственном надзоре в области промышленной безопасности" в части организации процессов функционирования СУПБ в организациях, эксплуатирующих опасные производственные объекты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2. Руководство распространяется на организации, эксплуатирующие опасные производственные объекты I или II класса опасности, которые обязаны создавать СУПБ и обеспечивать их функционирование, а также на организации, эксплуатирующие опасные производственные объекты III или IV класса опасности, которые могут создавать СУПБ и обеспечивать их функционирование на добровольной основе.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3. Руководство содержит общие рекомендации по разработке документации СУПБ, рекомендации по внедрению СУПБ, а также рекомендации по повышению результативности функционирования СУПБ в организациях, эксплуатирующих опасные производственные объекты.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4. СУПБ в соответствии с пунктом 4 статьи 11 Федерального закона от 21 июля 1997 г. </w:t>
      </w:r>
      <w:r>
        <w:t>№</w:t>
      </w:r>
      <w:r w:rsidRPr="008D4136">
        <w:t xml:space="preserve"> 116-ФЗ "О промышленной безопасности опасных производственных объектов" должна </w:t>
      </w:r>
      <w:r w:rsidRPr="008D4136">
        <w:lastRenderedPageBreak/>
        <w:t>обеспечивать: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определение целей и задач организации, эксплуатирующей опасные производственные объекты, в области промышленной безопасности, информирование общественности о данных целях и задачах;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идентификацию, анализ и прогнозирование риска аварий на опасных производственных объектах и связанных с такими авариями угроз;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планирование и реализацию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координацию работ по предупреждению аварий и инцидентов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осуществление производственного </w:t>
      </w:r>
      <w:proofErr w:type="gramStart"/>
      <w:r w:rsidRPr="008D4136">
        <w:t>контроля за</w:t>
      </w:r>
      <w:proofErr w:type="gramEnd"/>
      <w:r w:rsidRPr="008D4136">
        <w:t xml:space="preserve"> соблюдением требований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безопасность опытного применения технических устройств на опасных производственных объектах в соответствии с требованиями действующего законодательства;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своевременную корректировку мер по снижению риска аварий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участие работников организации, эксплуатирующей опасные производственные объекты, в разработке и реализации мер по снижению риска аварий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информационное обеспечение осуществления деятельности в области промышленной безопасности.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5. СУПБ рекомендуется создавать как неотъемлемую часть управленческой и (или) производственной системы эксплуатирующей организации.</w:t>
      </w:r>
    </w:p>
    <w:p w:rsidR="00D5398D" w:rsidRPr="008D4136" w:rsidRDefault="00D5398D" w:rsidP="00D5398D">
      <w:pPr>
        <w:pStyle w:val="ConsPlusNormal"/>
        <w:ind w:firstLine="540"/>
        <w:jc w:val="both"/>
      </w:pPr>
    </w:p>
    <w:p w:rsidR="00D5398D" w:rsidRPr="008D4136" w:rsidRDefault="00D5398D" w:rsidP="00D539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II. Общие рекомендации по разработке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документации СУПБ в организациях, эксплуатирующих опасные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производственные объекты</w:t>
      </w:r>
    </w:p>
    <w:p w:rsidR="00D5398D" w:rsidRPr="008D4136" w:rsidRDefault="00D5398D" w:rsidP="00D5398D">
      <w:pPr>
        <w:pStyle w:val="ConsPlusNormal"/>
        <w:ind w:firstLine="540"/>
        <w:jc w:val="both"/>
      </w:pPr>
    </w:p>
    <w:p w:rsidR="00D5398D" w:rsidRPr="008D4136" w:rsidRDefault="00D5398D" w:rsidP="00D5398D">
      <w:pPr>
        <w:pStyle w:val="ConsPlusNormal"/>
        <w:ind w:firstLine="540"/>
        <w:jc w:val="both"/>
      </w:pPr>
      <w:r w:rsidRPr="008D4136">
        <w:t xml:space="preserve">6. Документация СУПБ в соответствии с пунктом 3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17 августа 2020 г. </w:t>
      </w:r>
      <w:r>
        <w:t>№</w:t>
      </w:r>
      <w:r w:rsidRPr="008D4136">
        <w:t xml:space="preserve"> 1243, разрабатывается для одной эксплуатирующей организации либо для двух и более эксплуатирующих организаций, являющихся группой лиц в соответствии с антимонопольным законодательством Российской Федерации.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7. Документация СУПБ в соответствии с пунктом 4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17 августа 2020 г. </w:t>
      </w:r>
      <w:r>
        <w:t>№</w:t>
      </w:r>
      <w:r w:rsidRPr="008D4136">
        <w:t xml:space="preserve"> 1243, должна содержать: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а) заявление о политике эксплуатирующей организации в области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lastRenderedPageBreak/>
        <w:t>б) положение о СУПБ;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в) положение (положения) о производственном </w:t>
      </w:r>
      <w:proofErr w:type="gramStart"/>
      <w:r w:rsidRPr="008D4136">
        <w:t>контроле за</w:t>
      </w:r>
      <w:proofErr w:type="gramEnd"/>
      <w:r w:rsidRPr="008D4136">
        <w:t xml:space="preserve"> соблюдением требований промышленной безопасности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г) документы планирования мероприятий по снижению риска аварий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д) иные документы, обеспечивающие функционирование СУПБ, предусмотренные положением о СУПБ.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8. При разработке документации СУПБ эксплуатирующая организация вправе применять международные, национальные и региональные стандарты, руководства по безопасности, иные методические рекомендации в части, не противоречащей требованиям промышленной безопасности.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9. Документы СУПБ рекомендуется согласовать со всеми задействованными структурными подразделениями организации, эксплуатирующими опасные производственные объекты.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10. Заявление о политике эксплуатирующей организации в области промышленной безопасности в соответствии с пунктом 5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17 августа 2020 г. </w:t>
      </w:r>
      <w:r>
        <w:t>№</w:t>
      </w:r>
      <w:r w:rsidRPr="008D4136">
        <w:t xml:space="preserve"> 1243, должно содержать: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а) цели и обязательства по снижению риска аварий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б) обязательства по проведению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в) обязательства по совершенствованию СУПБ.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11. В соответствии с пунктом 6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17 августа 2020 г. </w:t>
      </w:r>
      <w:r>
        <w:t>№</w:t>
      </w:r>
      <w:r w:rsidRPr="008D4136">
        <w:t xml:space="preserve"> 1243, заявление о политике эксплуатирующей организации в области промышленной безопасности утверждается руководителем эксплуатирующей организации и размещается на сайте эксплуатирующей организации в информационно-телекоммуникационной сети "Интернет" (при наличии сайта), иных информационных ресурсах эксплуатирующей организации либо публикуется в средствах массовой информации в течение 30 календарных дней со дня его утверждения.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12. Ознакомление с заявлением о политике эксплуатирующей организации в области промышленной безопасности рекомендуется включать в программу проведения вводного инструктажа по охране труда, проводимого в соответствии со статьей 219 Трудового кодекса Российской Федерации.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13. Положение о СУПБ эксплуатирующей организации в соответствии с пунктом 7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17 августа 2020 г. </w:t>
      </w:r>
      <w:r>
        <w:t>№</w:t>
      </w:r>
      <w:r w:rsidRPr="008D4136">
        <w:t xml:space="preserve"> 1243, должно содержать следующие сведения: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а) задачи в области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lastRenderedPageBreak/>
        <w:t>б) описание структуры СУПБ и ее места в общей системе управления;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в) перечень опасных производственных объектов, на которые распространяется действие СУПБ (допускается указание номера свидетельства о регистрации опасного производственного объекта в государственном реестре опасных производственных объектов);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г) функции, права и обязанности руководителей эксплуатирующих организаций, их заместителей, работников в области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д) порядок проведения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е) организация материального и финансового обеспечения мероприятий, осуществляемых в рамках СУПБ;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ж) порядок планирования работ, осуществляемых в рамках СУПБ, и перечень документов планирования мероприятий по снижению риска аварий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з) порядок проведения анализа функционирования СУПБ, разработки и </w:t>
      </w:r>
      <w:proofErr w:type="gramStart"/>
      <w:r w:rsidRPr="008D4136">
        <w:t>осуществления</w:t>
      </w:r>
      <w:proofErr w:type="gramEnd"/>
      <w:r w:rsidRPr="008D4136">
        <w:t xml:space="preserve"> корректирующих и предупреждающих мероприятий, направленных на устранение выявленных несоответствий требованиям промышленной безопасности и повышение уровня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и) организация информационного обеспечения в рамках СУПБ;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к) порядок подготовки в области промышленной безопасности руководителей и работников эксплуатирующих организаций;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л) организация документационного обеспечения мероприятий, осуществляемых в рамках СУПБ;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м) порядок работы с подрядными организациями, осуществляющими деятельность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н) порядок идентификации опасностей и оценки риска возникновения аварий и инцидентов.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В случае если вышеуказанные сведения содержатся в иных документах, утвержденных руководителями эксплуатирующих организаций, в положении о СУПБ указываются реквизиты таких документов. Сведения, содержащиеся в указанных документах, в состав положения о СУПБ могут не включаться.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14. Положение о СУПБ в соответствии с пунктом 9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17 августа 2020 г. </w:t>
      </w:r>
      <w:r>
        <w:t>№</w:t>
      </w:r>
      <w:r w:rsidRPr="008D4136">
        <w:t xml:space="preserve"> 1243, утверждается руководителем эксплуатирующей организации.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15. Описание взаимодействия структурных подразделений эксплуатирующей организации базируется на действующей организационной структуре. Рекомендуется максимально полно использовать существующие в эксплуатирующей организации инструменты управления: систему документооборота, систему распределения ответственности, систему бюджетирования, систему закупок и материально-технического обеспечения, систему информирования и другие системы.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lastRenderedPageBreak/>
        <w:t xml:space="preserve">16. Всю документацию СУПБ эксплуатирующей организации рекомендуется располагать на внутреннем сетевом ресурсе в </w:t>
      </w:r>
      <w:proofErr w:type="spellStart"/>
      <w:r w:rsidRPr="008D4136">
        <w:t>нередактируемом</w:t>
      </w:r>
      <w:proofErr w:type="spellEnd"/>
      <w:r w:rsidRPr="008D4136">
        <w:t xml:space="preserve"> формате, обеспечивая ее сохранность и актуальность, или использовать иные способы предоставления доступа работникам эксплуатирующей организации к действующим редакциям документов.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17. В подразделе положения о СУПБ эксплуатирующей организации "Задачи в области промышленной безопасности" рекомендуется указывать основные задачи в области промышленной безопасности: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а) </w:t>
      </w:r>
      <w:proofErr w:type="gramStart"/>
      <w:r w:rsidRPr="008D4136">
        <w:t>контроль за</w:t>
      </w:r>
      <w:proofErr w:type="gramEnd"/>
      <w:r w:rsidRPr="008D4136">
        <w:t xml:space="preserve"> соблюдением требований промышленной безопасности, установленных федеральными законами и иными нормативными правовыми актами Российской Федерации, требований обоснования безопасности опасного производственного объекта в случае, если деятельность в области промышленной безопасности осуществляется с применением такого обоснования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б) создание условий для укрепления производственной и технологической дисциплины путем мотивации работников к формированию заинтересованности в организации условий безопасной эксплуатации опасных производственных объектов;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в) обеспечение противоаварийной устойчивости и снижения количества аварий, инцидентов и несчастных случаев;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г) разработка методов сбора информации в области промышленной безопасности и оценка уровня безопасности производства;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д) выявление опасных технологий, участков, рабочих мест и предупреждение аварий, инцидентов и несчастных случаев;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е) финансирование мероприятий в области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ж) управление основными производственными рисками;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з) взаимодействие </w:t>
      </w:r>
      <w:proofErr w:type="gramStart"/>
      <w:r w:rsidRPr="008D4136">
        <w:t>с</w:t>
      </w:r>
      <w:proofErr w:type="gramEnd"/>
      <w:r w:rsidRPr="008D4136">
        <w:t>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федеральными органами исполнительной власти при осуществлении федерального государственного надзора в области промышленной безопасности в порядке, установленном законодательством Российской Федерации;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органами местного самоуправления;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профессиональными союзами, осуществляющими </w:t>
      </w:r>
      <w:proofErr w:type="gramStart"/>
      <w:r w:rsidRPr="008D4136">
        <w:t>контроль за</w:t>
      </w:r>
      <w:proofErr w:type="gramEnd"/>
      <w:r w:rsidRPr="008D4136">
        <w:t xml:space="preserve"> соблюдением прав и интересов работников опасных производственных объектов;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научными организациями, деятельность которых связана с посещением опасных производственных объектов;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и) подготовка и распространение эксплуатирующей организацией информации о состоянии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к) обучение работников действиям в случае аварии или инцидента на опасном производственном объекте;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lastRenderedPageBreak/>
        <w:t xml:space="preserve">л) </w:t>
      </w:r>
      <w:proofErr w:type="gramStart"/>
      <w:r w:rsidRPr="008D4136">
        <w:t>контроль за</w:t>
      </w:r>
      <w:proofErr w:type="gramEnd"/>
      <w:r w:rsidRPr="008D4136">
        <w:t xml:space="preserve"> созданием системы наблюдения, оповещения, связи и поддержки действий в случае аварии и указанные системы в пригодном к использованию состоянии;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м) </w:t>
      </w:r>
      <w:proofErr w:type="gramStart"/>
      <w:r w:rsidRPr="008D4136">
        <w:t>взаимодействии</w:t>
      </w:r>
      <w:proofErr w:type="gramEnd"/>
      <w:r w:rsidRPr="008D4136">
        <w:t xml:space="preserve"> с профессиональными аварийно-спасательными службами (формированиями), которые привлекаются для локализации и ликвидации последствий аварий на объекте.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18. В подразделе положения о СУПБ "Описание структуры СУПБ и ее места в общей системе управления эксплуатирующей организации" рекомендуется указывать уровни управления эксплуатирующей организации.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В качестве уровней управления эксплуатирующей организацией могут рассматриваться: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а) уровень производственной бригады;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б) уровень производственного участка;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в) уровень производственного цеха (структурного подразделения);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г) уровень филиала (обособленного структурного подразделения);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д) уровень службы (совокупности нескольких структурных подразделений);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е) уровень руководителя эксплуатирующей организации в целом.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С учетом специфики эксплуатирующей организации для целей СУПБ могут рассматриваться и иные уровни управления.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19. В подразделе положения о СУПБ "Перечень опасных производственных объектов эксплуатирующей организации, на которые распространяется действие СУПБ" рекомендуется указать: наименование, класс опасности, адрес местонахождения, номер свидетельства о регистрации опасного производственного объекта в государственном реестре опасных производственных объектов.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20. В подразделе положения о СУПБ "Функции, права и обязанности руководителей эксплуатирующей организации, их заместителей, работников в области промышленной безопасности", исходя из особенностей организации СУПБ в эксплуатирующей организации, рекомендуется указать следующие функции работников эксплуатирующей организации: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а) организация и координация СУПБ;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б) принятие решений по обеспечению промышленной безопасности, в том числе по обеспечению необходимого и своевременного финансирования в области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в) ежегодная подготовка и направление руководителю эксплуатирующей организации и управляющей комиссии по оценке состояния промышленной безопасности отчетной информации: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о выполнении плана мероприятий по обеспечению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о проведении проверок соблюдения работниками опасных производственных объектов требований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lastRenderedPageBreak/>
        <w:t>об идентификации опасностей, оценке и управлении рисками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г) ознакомление с документами, фото- и видеоматериалами, необходимыми для оценки состояния промышленной безопасности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д) рассмотрение актов проверок соблюдения требований промышленной безопасности, проведенных контрольно-надзорными органами, а также документов, составленных контрольно-надзорными органами в рамках постоянного государственного надзора;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е) рассмотрение актов расследования причин аварий, инцидентов и несчастных случаев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ж) анализ аварий, инцидентов и несчастных случаев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з) ежегодная (по окончании календарного года) разработка плана мероприятий по обеспечению промышленной безопасности с учетом проведенного анализа причин возникновения аварий, инцидентов и несчастных </w:t>
      </w:r>
      <w:proofErr w:type="gramStart"/>
      <w:r w:rsidRPr="008D4136">
        <w:t>случаев</w:t>
      </w:r>
      <w:proofErr w:type="gramEnd"/>
      <w:r w:rsidRPr="008D4136">
        <w:t xml:space="preserve"> как на опасном производственном объекте эксплуатирующей организации, так и на аналогичных опасных производственных объектах других эксплуатирующих организаций;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и) ежегодный (по окончании календарного года) анализ эффективности СУПБ эксплуатирующей организации;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к) ежегодная (по окончании календарного года) разработка плана профилактических мероприятий по предупреждению аварий, инцидентов и несчастных случаев на опасных производственных объектах (далее - план профилактических мероприятий) и плана мероприятий по совершенствованию СУПБ с учетом анализа эффективности СУПБ;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л) отстранение от работы лиц, не имеющих соответствующей квалификации, не прошедших своевременно подготовку и аттестацию в области промышленной безопасности, а также лиц, имеющих медицинские противопоказания к работе на опасном производственном объекте;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м) проведение приостановок работ, осуществляемых с нарушением требований промышленной безопасности, создающих угрозу жизни и здоровью работников опасного производственного объекта, или работ, которые могут привести к аварии или инциденту;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н) привлечение к ответственности лиц, нарушивших требования промышленной безопасности, а также поощрение работников, принимавших участие в разработке и реализации мер по повышению уровня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о) доведение до сведения работников опасного производственного объекта информации о состоянии промышленной безопасности, об изменениях требований промышленной безопасности, а также обеспечение наличия на рабочих местах эксплуатирующей организации действующих нормативных правовых актов, устанавливающих требования в области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п) взаимодействие с контрольно-надзорными органами, местными органами управления, общественными организациями, научными организациями по вопросам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р) изучение и распространение передового опыта в области промышленной безопасности.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lastRenderedPageBreak/>
        <w:t>Права и обязанности работников эксплуатирующей организации в области промышленной безопасности рекомендуется устанавливать в зависимости от уровня управления. При этом на каждом уровне управления могут устанавливаться права и обязанности в области промышленной безопасности персонально для каждого работника эксплуатирующей организации, исходя из специфики эксплуатируемых опасных производственных объектов.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21. В подразделе положения о СУПБ "Порядок проведения консультаций с работниками опасного производственного объекта и их представителями по вопросам обеспечения промышленной безопасности" рекомендуется указывать: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должности работников эксплуатирующей организации, которые проводят консультирование работников опасных производственных объектов и представителей работников опасных производственных объектов по вопросам обеспечения промышленной безопасности, а также по вопросам последствий при нарушениях требований обоснования безопасности опасного производственного объекта в случае, если деятельность в области промышленной безопасности осуществляется с применением такого обоснования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форму и срок предоставления письменных консультаций.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В подразделе рекомендуется указывать вопросы, рассматриваемые при устной и письменной консультациях, в том числе: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права и обязанности работников опасного производственного объекта в части выполнения требований промышленной безопасности на рабочих местах;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изменения действующих требований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фактическое соответствие опасных производственных объектов требованиям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последствия нарушения требований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иные вопросы, отнесенные к компетенции работников опасного производственного объекта.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22. В подразделе положения о СУПБ "Организация материального и финансового обеспечения мероприятий, осуществляемых в рамках СУПБ" рекомендуется указывать порядок финансирования мероприятий, осуществляемых в рамках СУПБ, сведения по организации материального обеспечения мероприятий, осуществляемых в рамках СУПБ. Источник средств финансирования мероприятий, осуществляемых в рамках СУПБ, рекомендуется определять руководителю эксплуатирующей организации.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23. В подразделе положения о СУПБ "Порядок планирования работ, осуществляемых в рамках СУПБ, и перечень документов планирования мероприятий по снижению риска аварий на опасном производственном объекте" рекомендуется указывать порядок формирования планов мероприятий по обеспечению промышленной безопасности, профилактических мероприятий и планы мероприятий по совершенствованию СУПБ (далее - планы мероприятий).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Структура и содержание планов мероприятий могут определяться руководителем эксплуатирующей организации и пересматриваться по окончании календарного года на основании анализа аварий, инцидентов и несчастных случаев на опасном производственном объекте, а также эффективности СУПБ эксплуатирующей организации.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lastRenderedPageBreak/>
        <w:t>Документы планирования мероприятий по снижению риска аварий на опасном производственном объекте рекомендуется формировать на срок более одного календарного года.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24. В подразделе положения о СУПБ "Порядок проведения анализа функционирования СУПБ, разработки и осуществления корректирующих мероприятий, направленных на устранение выявленных несоответствий требованиям промышленной безопасности и повышение уровня промышленной безопасности" рекомендуется указывать: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порядок и ссылки на результаты оценки достижения целей и задач эксплуатирующей организации в области промышленной безопасности, определенных в СУПБ, за отчетный период;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ссылки на сравнительный анализ эффективности организации СУПБ за отчетный период с предыдущими периодами;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выявленные недостатки в организации СУПБ за отчетный период.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При проведении анализа функционирования СУПБ рекомендуется учитывать результаты расследования аварий, инцидентов и несчастных случаев на опасном производственном объекте, а также дополнительные факторы, которые могут влиять на функционирование СУПБ.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Работников опасного производственного объекта рекомендуется ознакомить с результатами и выводами анализа функционирования СУПБ.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На основании выводов анализа функционирования СУПБ при необходимости принимается решение о разработке и осуществлении корректирующих мероприятий, направленных на устранение выявленных несоответствий требованиям промышленной безопасности и повышение уровня промышленной безопасности.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25. В подразделе положения о СУПБ "Организация информационного обеспечения в рамках СУПБ" рекомендуется указывать: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применяемые средства получения информации по вопросам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информацию о текущем количестве аварий, инцидентов и несчастных случаев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ссылки на видеоролики по безопасным методам производства работ;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обзоры аварий, инцидентов и несчастных случаев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справочные правовые системы на рабочих местах для лиц, ответственных за обеспечение промышленной безопасности.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Информационное обеспечение в рамках СУПБ рекомендуется проводить в целях: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оперативного оповещения работников опасного производственного объекта и подрядных организаций, осуществляющих свою деятельность на опасном производственном объекте;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ознакомления работников опасного производственного объекта с результатами расследования аварий, инцидентов и несчастных случаев на опасном производственном объекте и планом профилактических мероприятий;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lastRenderedPageBreak/>
        <w:t>раскрытия информации об авариях, инцидентах и несчастных случаях на опасном производственном объекте;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доступности использования нормативных правовых актов в области промышленной безопасности.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26. Подраздел положения о СУПБ "Порядок подготовки в области промышленной безопасности руководителей и работников эксплуатирующих организаций" рекомендуется разрабатывать в соответствии с требованиями статьи 14.1 Федерального закона от 21.07.1997 </w:t>
      </w:r>
      <w:r>
        <w:t>№</w:t>
      </w:r>
      <w:r w:rsidRPr="008D4136">
        <w:t xml:space="preserve"> 116-ФЗ "О промышленной безопасности опасных производственных объектов" и соответствующими требованиями нормативных правовых актов в области промышленной безопасности.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27. В подразделе положения о СУПБ "Организация документационного обеспечения мероприятий, осуществляемых в рамках СУПБ" для оценки состояния промышленной безопасности рекомендуется описать порядок организации документационного обеспечения СУПБ, а также порядок ознакомления с техническими и организационными видами документации, такими как: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проектная документация на опасный производственный объект;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технологические регламенты;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документация о мероприятиях по снижению риска аварий на опасных производственных объектах на срок более одного календарного года;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паспорта на технические устройства, применяемые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документация на проведение опасных видов работ;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документация по вопросам обеспечения промышленной безопасности по всем основным направлениям деятельности опасных производственных объектов;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документация о проведении профилактических мероприятий на опасных производственных объектах.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28. В подразделе положения о СУПБ "Порядок работы с подрядными организациями, осуществляющими деятельность на опасных производственных объектах" рекомендуется описать порядок взаимодействия при проведении совместной работы работников опасных производственных объектов и подрядных организаций, осуществляющих деятельность на опасных производственных объектах. В данном подразделе рекомендуется указывать: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требования к подрядным организациям, осуществляющим деятельность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систему проверки соответствия требованиям промышленной безопасности подрядных организаций, осуществляющих деятельность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систему допуска подрядных организаций, осуществляющих деятельность на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реквизиты локального нормативного акта организации, определяющего взаимодействие с </w:t>
      </w:r>
      <w:r w:rsidRPr="008D4136">
        <w:lastRenderedPageBreak/>
        <w:t>подрядными организациями.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29. В подразделе положения о СУПБ "Порядок идентификации опасностей и оценки риска возникновения аварий и инцидентов" рекомендуется указывать: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процедуру идентификации опасностей и оценки рисков возникновения аварий и инцидентов;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состав комиссии по идентификации опасностей и оценке рисков возникновения аварий и инцидентов.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Идентификация опасностей и оценка рисков возникновения аварий и инцидентов может проводиться вновь при: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proofErr w:type="gramStart"/>
      <w:r w:rsidRPr="008D4136">
        <w:t>выполнении</w:t>
      </w:r>
      <w:proofErr w:type="gramEnd"/>
      <w:r w:rsidRPr="008D4136">
        <w:t xml:space="preserve"> работ, для которых не разработана техническая документация;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 xml:space="preserve">существенных </w:t>
      </w:r>
      <w:proofErr w:type="gramStart"/>
      <w:r w:rsidRPr="008D4136">
        <w:t>изменениях</w:t>
      </w:r>
      <w:proofErr w:type="gramEnd"/>
      <w:r w:rsidRPr="008D4136">
        <w:t xml:space="preserve"> в технологии производства работ;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замене технических устройств, применяемых в технологических процессах;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proofErr w:type="gramStart"/>
      <w:r w:rsidRPr="008D4136">
        <w:t>проведении</w:t>
      </w:r>
      <w:proofErr w:type="gramEnd"/>
      <w:r w:rsidRPr="008D4136">
        <w:t xml:space="preserve"> опытных испытаний технических устройств, если опасности и оценка рисков возникновения аварий и инцидентов не определены в технической документации на эти технические устройства;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proofErr w:type="gramStart"/>
      <w:r w:rsidRPr="008D4136">
        <w:t>привлечении</w:t>
      </w:r>
      <w:proofErr w:type="gramEnd"/>
      <w:r w:rsidRPr="008D4136">
        <w:t xml:space="preserve"> подрядных организаций, осуществляющих деятельность на опасном производственном объекте;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proofErr w:type="gramStart"/>
      <w:r w:rsidRPr="008D4136">
        <w:t>возникновении</w:t>
      </w:r>
      <w:proofErr w:type="gramEnd"/>
      <w:r w:rsidRPr="008D4136">
        <w:t xml:space="preserve"> аварий, инцидентов и несчастных случаев на опасных производственных объектах.</w:t>
      </w:r>
    </w:p>
    <w:p w:rsidR="00D5398D" w:rsidRPr="008D4136" w:rsidRDefault="00D5398D" w:rsidP="00D5398D">
      <w:pPr>
        <w:pStyle w:val="ConsPlusNormal"/>
        <w:jc w:val="center"/>
      </w:pPr>
    </w:p>
    <w:p w:rsidR="00D5398D" w:rsidRPr="008D4136" w:rsidRDefault="00D5398D" w:rsidP="00D539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III. Общие рекомендации по повышению результативности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функционирования СУПБ в организациях, эксплуатирующих</w:t>
      </w:r>
    </w:p>
    <w:p w:rsidR="00D5398D" w:rsidRPr="008D4136" w:rsidRDefault="00D5398D" w:rsidP="00D5398D">
      <w:pPr>
        <w:pStyle w:val="ConsPlusTitle"/>
        <w:jc w:val="center"/>
        <w:rPr>
          <w:rFonts w:ascii="Times New Roman" w:hAnsi="Times New Roman" w:cs="Times New Roman"/>
        </w:rPr>
      </w:pPr>
      <w:r w:rsidRPr="008D4136">
        <w:rPr>
          <w:rFonts w:ascii="Times New Roman" w:hAnsi="Times New Roman" w:cs="Times New Roman"/>
        </w:rPr>
        <w:t>опасные производственные объекты</w:t>
      </w:r>
    </w:p>
    <w:p w:rsidR="00D5398D" w:rsidRPr="008D4136" w:rsidRDefault="00D5398D" w:rsidP="00D5398D">
      <w:pPr>
        <w:pStyle w:val="ConsPlusNormal"/>
        <w:ind w:firstLine="540"/>
        <w:jc w:val="both"/>
      </w:pPr>
    </w:p>
    <w:p w:rsidR="00D5398D" w:rsidRPr="008D4136" w:rsidRDefault="00D5398D" w:rsidP="00D5398D">
      <w:pPr>
        <w:pStyle w:val="ConsPlusNormal"/>
        <w:ind w:firstLine="540"/>
        <w:jc w:val="both"/>
      </w:pPr>
      <w:r w:rsidRPr="008D4136">
        <w:t>30. С целью повышения результативности функционирования СУПБ в эксплуатирующей организации рекомендуется установить механизм регулярного мониторинга хода достижения целей и запланированных мероприятий. Рекомендуется регулярно контролировать ход выполнения запланированных мероприятий и статус достижения целей. В случае возникновения отклонений рекомендуется оперативно разрабатывать меры по исправлению ситуации.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31. При осуществлении мониторинга выполнения запланированных мероприятий особое внимание рекомендуется уделять факту достижения запланированного результата.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32. Все выявленные нарушения в рамках функционирования СУПБ помимо обязательного устранения рекомендуется анализировать на предмет вызвавших их причин. В рамках функционирования СУПБ рекомендуется выполнять корректирующие действия, направленные на устранение этих причин с целью предотвращения их повторения, а также оценивать результативность таких действий.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33. В случае возникновения аварий на эксплуатируемых опасных производственных объектах рекомендуется актуализировать имеющиеся результаты оценки риска аварий и инцидентов.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lastRenderedPageBreak/>
        <w:t xml:space="preserve">34. В соответствии с пунктом 12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17 августа 2020 г. </w:t>
      </w:r>
      <w:r>
        <w:t>№</w:t>
      </w:r>
      <w:r w:rsidRPr="008D4136">
        <w:t xml:space="preserve"> 1243, в эксплуатирующей организации не реже 1 раза в течение календарного года оформляются документально результаты анализа функционирования СУПБ.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35. При проведении анализа функционирования СУПБ рекомендуется рассматривать следующее: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результаты выполнения решений предыдущего анализа;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степень достижения целей в области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тенденции аварийности и количества инцидентов на эксплуатируемых опасных производственных объектах;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результаты выполнения законодательных требований в области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изменения требований в области промышленной безопасности;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результаты оценки риска аварий;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достаточность имеющихся ресурсов;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действия по дальнейшему снижению риска аварий на опасных производственных объектах.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36. По результатам анализа функционирования СУПБ рекомендуется принять меры по совершенствованию СУПБ и снижению уровня рисков аварий на опасных производственных объектах.</w:t>
      </w:r>
    </w:p>
    <w:p w:rsidR="00D5398D" w:rsidRPr="008D4136" w:rsidRDefault="00D5398D" w:rsidP="00D5398D">
      <w:pPr>
        <w:pStyle w:val="ConsPlusNormal"/>
        <w:spacing w:before="240"/>
        <w:ind w:firstLine="540"/>
        <w:jc w:val="both"/>
      </w:pPr>
      <w:r w:rsidRPr="008D4136">
        <w:t>37. Результаты анализа функционирования СУПБ рекомендуется оформлять в виде отчета, утверждаемого руководителем эксплуатирующей организации. Отчет с результатами анализа функционирования СУПБ рекомендуется размещать на внутреннем сетевом ресурсе эксплуатирующей организации.</w:t>
      </w:r>
    </w:p>
    <w:p w:rsidR="00D5398D" w:rsidRPr="008D4136" w:rsidRDefault="00D5398D" w:rsidP="00D5398D">
      <w:pPr>
        <w:pStyle w:val="ConsPlusNormal"/>
        <w:jc w:val="both"/>
      </w:pPr>
      <w:bookmarkStart w:id="1" w:name="_GoBack"/>
      <w:bookmarkEnd w:id="1"/>
    </w:p>
    <w:sectPr w:rsidR="00D5398D" w:rsidRPr="008D413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19" w:rsidRDefault="00D40419">
      <w:pPr>
        <w:spacing w:after="0" w:line="240" w:lineRule="auto"/>
      </w:pPr>
      <w:r>
        <w:separator/>
      </w:r>
    </w:p>
  </w:endnote>
  <w:endnote w:type="continuationSeparator" w:id="0">
    <w:p w:rsidR="00D40419" w:rsidRDefault="00D4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D9" w:rsidRDefault="00AB7B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19" w:rsidRDefault="00D40419">
      <w:pPr>
        <w:spacing w:after="0" w:line="240" w:lineRule="auto"/>
      </w:pPr>
      <w:r>
        <w:separator/>
      </w:r>
    </w:p>
  </w:footnote>
  <w:footnote w:type="continuationSeparator" w:id="0">
    <w:p w:rsidR="00D40419" w:rsidRDefault="00D4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D9" w:rsidRDefault="00AB7BD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8D"/>
    <w:rsid w:val="002F05C6"/>
    <w:rsid w:val="00677461"/>
    <w:rsid w:val="00AB7BD9"/>
    <w:rsid w:val="00D40419"/>
    <w:rsid w:val="00D5398D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3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5398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3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5398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4489</Words>
  <Characters>25590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Пользователь Windows</cp:lastModifiedBy>
  <cp:revision>3</cp:revision>
  <dcterms:created xsi:type="dcterms:W3CDTF">2023-03-24T20:46:00Z</dcterms:created>
  <dcterms:modified xsi:type="dcterms:W3CDTF">2023-03-27T06:07:00Z</dcterms:modified>
</cp:coreProperties>
</file>